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 w:firstRow="1" w:lastRow="0" w:firstColumn="1" w:lastColumn="0" w:noHBand="0" w:noVBand="1"/>
      </w:tblPr>
      <w:tblGrid>
        <w:gridCol w:w="3295"/>
        <w:gridCol w:w="4806"/>
      </w:tblGrid>
      <w:tr w:rsidR="003F6750" w:rsidTr="00BD67BE">
        <w:trPr>
          <w:trHeight w:val="55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186C8B" w:rsidRPr="00BD67BE" w:rsidRDefault="00C33807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STORIA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Pr="00BD67BE" w:rsidRDefault="00C33807" w:rsidP="001539DB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C33807">
        <w:trPr>
          <w:trHeight w:val="4624"/>
        </w:trPr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C33807" w:rsidRPr="00C33807" w:rsidRDefault="00C33807" w:rsidP="00C33807">
            <w:pPr>
              <w:spacing w:after="160" w:line="259" w:lineRule="auto"/>
              <w:rPr>
                <w:rFonts w:ascii="Calibri" w:hAnsi="Calibri" w:cs="Times New Roman"/>
                <w:sz w:val="24"/>
                <w:szCs w:val="24"/>
              </w:rPr>
            </w:pPr>
            <w:r w:rsidRPr="00C33807">
              <w:rPr>
                <w:rFonts w:ascii="Calibri" w:hAnsi="Calibri" w:cs="Times New Roman"/>
                <w:sz w:val="24"/>
                <w:szCs w:val="24"/>
              </w:rPr>
              <w:t xml:space="preserve"> Individua relazioni fra gruppi umani e contesti spaziali.</w:t>
            </w:r>
          </w:p>
          <w:p w:rsidR="00C33807" w:rsidRPr="00C33807" w:rsidRDefault="00C33807" w:rsidP="00C33807">
            <w:pPr>
              <w:spacing w:after="160" w:line="259" w:lineRule="auto"/>
              <w:rPr>
                <w:rFonts w:ascii="Calibri" w:hAnsi="Calibri" w:cs="Times New Roman"/>
                <w:sz w:val="24"/>
                <w:szCs w:val="24"/>
              </w:rPr>
            </w:pPr>
            <w:r w:rsidRPr="00C33807">
              <w:rPr>
                <w:rFonts w:ascii="Calibri" w:hAnsi="Calibri" w:cs="Times New Roman"/>
                <w:sz w:val="24"/>
                <w:szCs w:val="24"/>
              </w:rPr>
              <w:t xml:space="preserve"> Usa la linea del tempo per organizzare</w:t>
            </w:r>
          </w:p>
          <w:p w:rsidR="00C33807" w:rsidRPr="00C33807" w:rsidRDefault="00C33807" w:rsidP="00C33807">
            <w:pPr>
              <w:spacing w:after="160" w:line="259" w:lineRule="auto"/>
              <w:rPr>
                <w:rFonts w:ascii="Calibri" w:hAnsi="Calibri" w:cs="Times New Roman"/>
                <w:sz w:val="24"/>
                <w:szCs w:val="24"/>
              </w:rPr>
            </w:pPr>
            <w:r w:rsidRPr="00C33807">
              <w:rPr>
                <w:rFonts w:ascii="Calibri" w:hAnsi="Calibri" w:cs="Times New Roman"/>
                <w:sz w:val="24"/>
                <w:szCs w:val="24"/>
              </w:rPr>
              <w:t>Informazioni, conoscenze, periodi e individuare successioni, contemporaneità, durate, periodizzazioni.</w:t>
            </w:r>
          </w:p>
          <w:p w:rsidR="00C33807" w:rsidRPr="00C33807" w:rsidRDefault="00C33807" w:rsidP="00C33807">
            <w:pPr>
              <w:spacing w:after="160" w:line="259" w:lineRule="auto"/>
              <w:rPr>
                <w:rFonts w:ascii="Calibri" w:hAnsi="Calibri" w:cs="Times New Roman"/>
                <w:sz w:val="24"/>
                <w:szCs w:val="24"/>
              </w:rPr>
            </w:pPr>
            <w:r w:rsidRPr="00C33807">
              <w:rPr>
                <w:rFonts w:ascii="Calibri" w:hAnsi="Calibri" w:cs="Times New Roman"/>
                <w:sz w:val="24"/>
                <w:szCs w:val="24"/>
              </w:rPr>
              <w:t xml:space="preserve"> Usa carte geo-storiche.</w:t>
            </w:r>
          </w:p>
          <w:p w:rsidR="00C33807" w:rsidRPr="00C33807" w:rsidRDefault="00C33807" w:rsidP="00C33807">
            <w:pPr>
              <w:spacing w:after="160" w:line="259" w:lineRule="auto"/>
              <w:rPr>
                <w:rFonts w:ascii="Calibri" w:hAnsi="Calibri" w:cs="Times New Roman"/>
                <w:sz w:val="24"/>
                <w:szCs w:val="24"/>
              </w:rPr>
            </w:pPr>
            <w:r w:rsidRPr="00C33807">
              <w:rPr>
                <w:rFonts w:ascii="Calibri" w:hAnsi="Calibri" w:cs="Times New Roman"/>
                <w:sz w:val="24"/>
                <w:szCs w:val="24"/>
              </w:rPr>
              <w:t xml:space="preserve"> Organizza informazioni e conoscenze tematizzando e usando concettualizzazioni pertinenti.</w:t>
            </w:r>
          </w:p>
          <w:p w:rsidR="001758AF" w:rsidRPr="00C33807" w:rsidRDefault="00C33807" w:rsidP="00C33807">
            <w:pPr>
              <w:spacing w:after="160" w:line="259" w:lineRule="auto"/>
              <w:rPr>
                <w:rFonts w:ascii="Calibri" w:hAnsi="Calibri" w:cs="Times New Roman"/>
                <w:sz w:val="24"/>
                <w:szCs w:val="24"/>
              </w:rPr>
            </w:pPr>
            <w:r w:rsidRPr="00C33807">
              <w:rPr>
                <w:rFonts w:ascii="Calibri" w:hAnsi="Calibri" w:cs="Times New Roman"/>
                <w:sz w:val="24"/>
                <w:szCs w:val="24"/>
              </w:rPr>
              <w:t>Comprende i testi storici proposti e sa individuarne le caratteristiche.</w:t>
            </w: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DB056E">
              <w:trPr>
                <w:trHeight w:val="538"/>
              </w:trPr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C33807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 La felicità è…stare insieme!                                             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BD67BE" w:rsidRDefault="00186C8B" w:rsidP="001539DB">
                  <w:pPr>
                    <w:pStyle w:val="Default"/>
                    <w:rPr>
                      <w:b/>
                      <w:color w:val="auto"/>
                      <w:sz w:val="28"/>
                      <w:szCs w:val="28"/>
                    </w:rPr>
                  </w:pPr>
                  <w:r w:rsidRPr="00BD67BE">
                    <w:rPr>
                      <w:b/>
                      <w:color w:val="auto"/>
                      <w:sz w:val="28"/>
                      <w:szCs w:val="28"/>
                    </w:rPr>
                    <w:t>CLASSI QUARTE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>ARTICOLAZIONE DELL’UNITA’ DI APPRENDIMENTO</w:t>
                  </w:r>
                </w:p>
              </w:tc>
            </w:tr>
            <w:tr w:rsidR="001539DB" w:rsidTr="00FA5CF5">
              <w:tc>
                <w:tcPr>
                  <w:tcW w:w="3261" w:type="dxa"/>
                </w:tcPr>
                <w:p w:rsidR="001539DB" w:rsidRDefault="001539DB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539DB" w:rsidRDefault="001539DB" w:rsidP="00DB056E">
                  <w:pPr>
                    <w:pStyle w:val="Default"/>
                  </w:pPr>
                </w:p>
              </w:tc>
            </w:tr>
            <w:tr w:rsidR="001539DB" w:rsidTr="00C33807">
              <w:trPr>
                <w:trHeight w:val="411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C33807" w:rsidRPr="00C33807" w:rsidRDefault="0005613A" w:rsidP="00C33807">
                  <w:pPr>
                    <w:rPr>
                      <w:rFonts w:ascii="Calibri" w:hAnsi="Calibri" w:cs="Times New Roman"/>
                    </w:rPr>
                  </w:pPr>
                  <w:r w:rsidRPr="0005613A">
                    <w:rPr>
                      <w:b/>
                    </w:rPr>
                    <w:t xml:space="preserve"> </w:t>
                  </w:r>
                  <w:r w:rsidR="00C33807" w:rsidRPr="00C33807">
                    <w:rPr>
                      <w:rFonts w:ascii="Calibri" w:hAnsi="Calibri" w:cs="Times New Roman"/>
                    </w:rPr>
                    <w:t>Produrre informazioni con fonti di diversa natura utili alla ricostruzione di un fenomeno storico.</w:t>
                  </w:r>
                </w:p>
                <w:p w:rsidR="00C33807" w:rsidRDefault="00C33807" w:rsidP="00C33807">
                  <w:pPr>
                    <w:spacing w:after="160" w:line="259" w:lineRule="auto"/>
                    <w:rPr>
                      <w:rFonts w:ascii="Calibri" w:hAnsi="Calibri" w:cs="Times New Roman"/>
                    </w:rPr>
                  </w:pPr>
                </w:p>
                <w:p w:rsidR="00C33807" w:rsidRPr="00C33807" w:rsidRDefault="00C33807" w:rsidP="00C33807">
                  <w:pPr>
                    <w:spacing w:after="160" w:line="259" w:lineRule="auto"/>
                    <w:rPr>
                      <w:rFonts w:ascii="Calibri" w:hAnsi="Calibri" w:cs="Times New Roman"/>
                    </w:rPr>
                  </w:pPr>
                  <w:r w:rsidRPr="00C33807">
                    <w:rPr>
                      <w:rFonts w:ascii="Calibri" w:hAnsi="Calibri" w:cs="Times New Roman"/>
                    </w:rPr>
                    <w:t>Conoscere l’eredità delle civiltà antiche.</w:t>
                  </w:r>
                </w:p>
                <w:p w:rsidR="00C33807" w:rsidRPr="00C33807" w:rsidRDefault="00C33807" w:rsidP="00C33807">
                  <w:pPr>
                    <w:spacing w:after="160" w:line="259" w:lineRule="auto"/>
                    <w:rPr>
                      <w:rFonts w:ascii="Calibri" w:hAnsi="Calibri" w:cs="Times New Roman"/>
                    </w:rPr>
                  </w:pPr>
                  <w:r w:rsidRPr="00C33807">
                    <w:rPr>
                      <w:rFonts w:ascii="Calibri" w:hAnsi="Calibri" w:cs="Times New Roman"/>
                    </w:rPr>
                    <w:t>Leggere una carta storico-geografica relativa alle civiltà studiate.</w:t>
                  </w:r>
                </w:p>
                <w:p w:rsidR="00C33807" w:rsidRPr="00C33807" w:rsidRDefault="00C33807" w:rsidP="00C33807">
                  <w:pPr>
                    <w:spacing w:after="160" w:line="259" w:lineRule="auto"/>
                    <w:rPr>
                      <w:rFonts w:ascii="Calibri" w:hAnsi="Calibri" w:cs="Times New Roman"/>
                    </w:rPr>
                  </w:pPr>
                  <w:r w:rsidRPr="00C33807">
                    <w:rPr>
                      <w:rFonts w:ascii="Calibri" w:hAnsi="Calibri" w:cs="Times New Roman"/>
                    </w:rPr>
                    <w:t>Usare cronologie e carte geo-storiche per rappresentare le conoscenze.</w:t>
                  </w:r>
                </w:p>
                <w:p w:rsidR="00C33807" w:rsidRPr="00C33807" w:rsidRDefault="00C33807" w:rsidP="00C33807">
                  <w:pPr>
                    <w:spacing w:after="160" w:line="259" w:lineRule="auto"/>
                    <w:rPr>
                      <w:rFonts w:ascii="Calibri" w:hAnsi="Calibri" w:cs="Times New Roman"/>
                    </w:rPr>
                  </w:pPr>
                  <w:r w:rsidRPr="00C33807">
                    <w:rPr>
                      <w:rFonts w:ascii="Calibri" w:hAnsi="Calibri" w:cs="Times New Roman"/>
                    </w:rPr>
                    <w:t>Confrontare i quadri storici delle civiltà affrontate.</w:t>
                  </w:r>
                </w:p>
                <w:p w:rsidR="0005613A" w:rsidRDefault="0005613A" w:rsidP="0005613A">
                  <w:pPr>
                    <w:pStyle w:val="Default"/>
                    <w:rPr>
                      <w:b/>
                    </w:rPr>
                  </w:pPr>
                </w:p>
                <w:p w:rsidR="009D44AE" w:rsidRDefault="009D44AE" w:rsidP="0005613A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2421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rPr>
                      <w:b/>
                    </w:rPr>
                  </w:pPr>
                </w:p>
                <w:p w:rsidR="00C33807" w:rsidRPr="00C33807" w:rsidRDefault="00C33807" w:rsidP="00C33807">
                  <w:pPr>
                    <w:rPr>
                      <w:b/>
                    </w:rPr>
                  </w:pPr>
                  <w:r w:rsidRPr="00C33807">
                    <w:rPr>
                      <w:b/>
                    </w:rPr>
                    <w:t>I popoli della Mesopotamia:</w:t>
                  </w:r>
                </w:p>
                <w:p w:rsidR="00C33807" w:rsidRPr="00C33807" w:rsidRDefault="00C33807" w:rsidP="00C33807">
                  <w:pPr>
                    <w:rPr>
                      <w:b/>
                    </w:rPr>
                  </w:pPr>
                </w:p>
                <w:p w:rsidR="00C33807" w:rsidRPr="00C33807" w:rsidRDefault="00C33807" w:rsidP="00C33807">
                  <w:pPr>
                    <w:rPr>
                      <w:b/>
                    </w:rPr>
                  </w:pPr>
                  <w:r w:rsidRPr="00C33807">
                    <w:rPr>
                      <w:b/>
                    </w:rPr>
                    <w:t>Assiri.</w:t>
                  </w:r>
                </w:p>
                <w:p w:rsidR="00C33807" w:rsidRPr="00C33807" w:rsidRDefault="00C33807" w:rsidP="00C33807">
                  <w:pPr>
                    <w:rPr>
                      <w:b/>
                    </w:rPr>
                  </w:pPr>
                </w:p>
                <w:p w:rsidR="00C33807" w:rsidRPr="00C33807" w:rsidRDefault="00C33807" w:rsidP="00C33807">
                  <w:pPr>
                    <w:rPr>
                      <w:b/>
                    </w:rPr>
                  </w:pPr>
                  <w:r w:rsidRPr="00C33807">
                    <w:rPr>
                      <w:b/>
                    </w:rPr>
                    <w:t>Ittiti.</w:t>
                  </w:r>
                </w:p>
                <w:p w:rsidR="00C33807" w:rsidRPr="00C33807" w:rsidRDefault="00C33807" w:rsidP="00C33807">
                  <w:pPr>
                    <w:rPr>
                      <w:b/>
                    </w:rPr>
                  </w:pPr>
                </w:p>
                <w:p w:rsidR="00C33807" w:rsidRPr="00C33807" w:rsidRDefault="00C33807" w:rsidP="00C33807">
                  <w:r w:rsidRPr="00C33807">
                    <w:rPr>
                      <w:b/>
                    </w:rPr>
                    <w:t>Ebrei</w:t>
                  </w:r>
                  <w:r w:rsidRPr="00C33807">
                    <w:t>.</w:t>
                  </w:r>
                </w:p>
                <w:p w:rsidR="002A338C" w:rsidRPr="00601A52" w:rsidRDefault="002A338C" w:rsidP="00DB056E"/>
              </w:tc>
            </w:tr>
            <w:tr w:rsidR="002A338C" w:rsidTr="00FA5CF5">
              <w:trPr>
                <w:trHeight w:val="3671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rPr>
                      <w:b/>
                    </w:rPr>
                  </w:pPr>
                </w:p>
                <w:p w:rsidR="00C33807" w:rsidRPr="00C33807" w:rsidRDefault="00C33807" w:rsidP="00C33807">
                  <w:r w:rsidRPr="00C33807">
                    <w:t>Leggere le fonti.</w:t>
                  </w:r>
                </w:p>
                <w:p w:rsidR="00C33807" w:rsidRPr="00C33807" w:rsidRDefault="00C33807" w:rsidP="00C33807">
                  <w:r w:rsidRPr="00C33807">
                    <w:t>Riconoscere i vari tipi di fonti storiche.</w:t>
                  </w:r>
                </w:p>
                <w:p w:rsidR="00C33807" w:rsidRPr="00C33807" w:rsidRDefault="00C33807" w:rsidP="00C33807"/>
                <w:p w:rsidR="00C33807" w:rsidRPr="00C33807" w:rsidRDefault="00C33807" w:rsidP="00C33807">
                  <w:r w:rsidRPr="00C33807">
                    <w:t>Leggere la linea del tempo.</w:t>
                  </w:r>
                </w:p>
                <w:p w:rsidR="00C33807" w:rsidRPr="00C33807" w:rsidRDefault="00C33807" w:rsidP="00C33807"/>
                <w:p w:rsidR="00C33807" w:rsidRPr="00C33807" w:rsidRDefault="00C33807" w:rsidP="00C33807">
                  <w:r w:rsidRPr="00C33807">
                    <w:t>Leggere mappe geo-storiche.</w:t>
                  </w:r>
                </w:p>
                <w:p w:rsidR="00C33807" w:rsidRPr="00C33807" w:rsidRDefault="00C33807" w:rsidP="00C33807"/>
                <w:p w:rsidR="00C33807" w:rsidRPr="00C33807" w:rsidRDefault="00C33807" w:rsidP="00C33807">
                  <w:r w:rsidRPr="00C33807">
                    <w:t>Completare mappe per realizzare quadri di civiltà:</w:t>
                  </w:r>
                </w:p>
                <w:p w:rsidR="00C33807" w:rsidRPr="00C33807" w:rsidRDefault="00C33807" w:rsidP="00C33807">
                  <w:r w:rsidRPr="00C33807">
                    <w:t>tempo e spazio;</w:t>
                  </w:r>
                </w:p>
                <w:p w:rsidR="00C33807" w:rsidRPr="00C33807" w:rsidRDefault="00C33807" w:rsidP="00C33807">
                  <w:r w:rsidRPr="00C33807">
                    <w:t>risorse ed attività;</w:t>
                  </w:r>
                </w:p>
                <w:p w:rsidR="00C33807" w:rsidRPr="00C33807" w:rsidRDefault="00C33807" w:rsidP="00C33807">
                  <w:r w:rsidRPr="00C33807">
                    <w:t>società e religione; tecnologia e cultura.</w:t>
                  </w:r>
                </w:p>
                <w:p w:rsidR="00C33807" w:rsidRPr="00C33807" w:rsidRDefault="00C33807" w:rsidP="00C33807"/>
                <w:p w:rsidR="00C33807" w:rsidRPr="00C33807" w:rsidRDefault="00C33807" w:rsidP="00C33807">
                  <w:r w:rsidRPr="00C33807">
                    <w:t>Esporre oralmente e per iscritto le informazioni acquisite sugli argomenti studiati.</w:t>
                  </w:r>
                </w:p>
                <w:p w:rsidR="00C33807" w:rsidRPr="00C33807" w:rsidRDefault="00C33807" w:rsidP="00C33807">
                  <w:r w:rsidRPr="00C33807">
                    <w:t>Sintesi-schede.</w:t>
                  </w:r>
                </w:p>
                <w:p w:rsidR="00C33807" w:rsidRPr="00C33807" w:rsidRDefault="00C33807" w:rsidP="00C33807">
                  <w:r w:rsidRPr="00C33807">
                    <w:t>Analizzare il CODICE DI HAMMURABI</w:t>
                  </w:r>
                </w:p>
                <w:p w:rsidR="002A338C" w:rsidRPr="003D5E58" w:rsidRDefault="002A338C" w:rsidP="00D6612F"/>
              </w:tc>
            </w:tr>
            <w:tr w:rsidR="002A338C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  <w:jc w:val="center"/>
                  </w:pPr>
                  <w:r>
                    <w:t xml:space="preserve">    MEDIAZIONE/ORGANIZZAZIONE DIDATTICA</w:t>
                  </w:r>
                </w:p>
              </w:tc>
            </w:tr>
            <w:tr w:rsidR="002A338C" w:rsidTr="00FA5CF5"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2A338C" w:rsidRDefault="00104CD4" w:rsidP="00DB056E">
                  <w:pPr>
                    <w:pStyle w:val="Default"/>
                  </w:pPr>
                  <w:r>
                    <w:t>DICEMBRE\GENNAIO</w:t>
                  </w:r>
                </w:p>
              </w:tc>
            </w:tr>
            <w:tr w:rsidR="002A338C" w:rsidTr="00FA5CF5">
              <w:trPr>
                <w:trHeight w:val="1968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0D5D9B" w:rsidRPr="000D5D9B" w:rsidRDefault="000D5D9B" w:rsidP="000D5D9B">
                  <w:pPr>
                    <w:pStyle w:val="Default"/>
                  </w:pPr>
                  <w:bookmarkStart w:id="0" w:name="_GoBack"/>
                  <w:r w:rsidRPr="000D5D9B">
                    <w:t>Il lavoro sarà svolto ricavando momenti diversi di attività di svolgimento:</w:t>
                  </w:r>
                </w:p>
                <w:p w:rsidR="000D5D9B" w:rsidRPr="000D5D9B" w:rsidRDefault="000D5D9B" w:rsidP="000D5D9B">
                  <w:pPr>
                    <w:pStyle w:val="Default"/>
                  </w:pPr>
                  <w:r w:rsidRPr="000D5D9B">
                    <w:t>richiamo di argomenti già affrontati, attraverso domande stimolo rivolte alla classe, verifica dell’apprendimento precedente;</w:t>
                  </w:r>
                </w:p>
                <w:p w:rsidR="000D5D9B" w:rsidRPr="000D5D9B" w:rsidRDefault="000D5D9B" w:rsidP="000D5D9B">
                  <w:pPr>
                    <w:pStyle w:val="Default"/>
                  </w:pPr>
                  <w:r w:rsidRPr="000D5D9B">
                    <w:t>spiegazione dell’insegnante e lettura del testo per enucleare informazioni e concetti;</w:t>
                  </w:r>
                </w:p>
                <w:p w:rsidR="002A338C" w:rsidRDefault="000D5D9B" w:rsidP="000D5D9B">
                  <w:pPr>
                    <w:pStyle w:val="Default"/>
                  </w:pPr>
                  <w:r w:rsidRPr="000D5D9B">
                    <w:t>schematizzazioni-verbalizzazioni</w:t>
                  </w:r>
                  <w:bookmarkEnd w:id="0"/>
                  <w:r w:rsidRPr="000D5D9B">
                    <w:t>.</w:t>
                  </w:r>
                </w:p>
              </w:tc>
            </w:tr>
            <w:tr w:rsidR="002A338C" w:rsidTr="000D5D9B">
              <w:trPr>
                <w:trHeight w:val="553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  <w:r>
                    <w:t>INTERVENTI INDIVIDUALIZZATI: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ALUNNI B.E.S.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ALUNNI D.S.A.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ALUNNI D.V.A.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2060"/>
              </w:trPr>
              <w:tc>
                <w:tcPr>
                  <w:tcW w:w="3261" w:type="dxa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0D5D9B" w:rsidRPr="000D5D9B" w:rsidRDefault="000D5D9B" w:rsidP="000D5D9B">
                  <w:pPr>
                    <w:pStyle w:val="Default"/>
                    <w:rPr>
                      <w:b/>
                    </w:rPr>
                  </w:pPr>
                  <w:r w:rsidRPr="000D5D9B">
                    <w:rPr>
                      <w:b/>
                    </w:rPr>
                    <w:t>GEOGRAFIA</w:t>
                  </w:r>
                </w:p>
                <w:p w:rsidR="000D5D9B" w:rsidRPr="000D5D9B" w:rsidRDefault="000D5D9B" w:rsidP="000D5D9B">
                  <w:pPr>
                    <w:pStyle w:val="Default"/>
                  </w:pPr>
                  <w:r w:rsidRPr="000D5D9B">
                    <w:t>La Mezzaluna fertile ieri e oggi.</w:t>
                  </w:r>
                </w:p>
                <w:p w:rsidR="000D5D9B" w:rsidRPr="000D5D9B" w:rsidRDefault="000D5D9B" w:rsidP="000D5D9B">
                  <w:pPr>
                    <w:pStyle w:val="Default"/>
                  </w:pPr>
                </w:p>
                <w:p w:rsidR="000D5D9B" w:rsidRPr="000D5D9B" w:rsidRDefault="000D5D9B" w:rsidP="000D5D9B">
                  <w:pPr>
                    <w:pStyle w:val="Default"/>
                    <w:rPr>
                      <w:b/>
                    </w:rPr>
                  </w:pPr>
                  <w:r w:rsidRPr="000D5D9B">
                    <w:rPr>
                      <w:b/>
                    </w:rPr>
                    <w:t>RELIGIONE</w:t>
                  </w:r>
                </w:p>
                <w:p w:rsidR="000D5D9B" w:rsidRPr="000D5D9B" w:rsidRDefault="000D5D9B" w:rsidP="000D5D9B">
                  <w:pPr>
                    <w:pStyle w:val="Default"/>
                  </w:pPr>
                  <w:r w:rsidRPr="000D5D9B">
                    <w:t>La Bibbia.</w:t>
                  </w:r>
                </w:p>
                <w:p w:rsidR="000D5D9B" w:rsidRPr="000D5D9B" w:rsidRDefault="000D5D9B" w:rsidP="000D5D9B">
                  <w:pPr>
                    <w:pStyle w:val="Default"/>
                  </w:pPr>
                </w:p>
                <w:p w:rsidR="000D5D9B" w:rsidRPr="000D5D9B" w:rsidRDefault="000D5D9B" w:rsidP="000D5D9B">
                  <w:pPr>
                    <w:pStyle w:val="Default"/>
                    <w:rPr>
                      <w:b/>
                    </w:rPr>
                  </w:pPr>
                  <w:r w:rsidRPr="000D5D9B">
                    <w:rPr>
                      <w:b/>
                    </w:rPr>
                    <w:t>CITTADINANZA</w:t>
                  </w:r>
                </w:p>
                <w:p w:rsidR="000D5D9B" w:rsidRPr="000D5D9B" w:rsidRDefault="000D5D9B" w:rsidP="000D5D9B">
                  <w:pPr>
                    <w:pStyle w:val="Default"/>
                  </w:pPr>
                  <w:r w:rsidRPr="000D5D9B">
                    <w:t>Leggi: ieri e oggi:</w:t>
                  </w:r>
                </w:p>
                <w:p w:rsidR="000D5D9B" w:rsidRPr="000D5D9B" w:rsidRDefault="000D5D9B" w:rsidP="000D5D9B">
                  <w:pPr>
                    <w:pStyle w:val="Default"/>
                  </w:pPr>
                  <w:r w:rsidRPr="000D5D9B">
                    <w:t>la legge del taglione e</w:t>
                  </w:r>
                </w:p>
                <w:p w:rsidR="000D5D9B" w:rsidRPr="000D5D9B" w:rsidRDefault="000D5D9B" w:rsidP="000D5D9B">
                  <w:pPr>
                    <w:pStyle w:val="Default"/>
                  </w:pPr>
                  <w:r w:rsidRPr="000D5D9B">
                    <w:t>la nostra Costituzione.</w:t>
                  </w:r>
                </w:p>
                <w:p w:rsidR="000D5D9B" w:rsidRPr="000D5D9B" w:rsidRDefault="000D5D9B" w:rsidP="000D5D9B">
                  <w:pPr>
                    <w:pStyle w:val="Default"/>
                  </w:pPr>
                </w:p>
                <w:p w:rsidR="000D5D9B" w:rsidRPr="000D5D9B" w:rsidRDefault="000D5D9B" w:rsidP="000D5D9B">
                  <w:pPr>
                    <w:pStyle w:val="Default"/>
                    <w:rPr>
                      <w:b/>
                    </w:rPr>
                  </w:pPr>
                  <w:r w:rsidRPr="000D5D9B">
                    <w:rPr>
                      <w:b/>
                    </w:rPr>
                    <w:t xml:space="preserve">ARTE E IMMAGINE </w:t>
                  </w:r>
                </w:p>
                <w:p w:rsidR="000D5D9B" w:rsidRPr="000D5D9B" w:rsidRDefault="000D5D9B" w:rsidP="000D5D9B">
                  <w:pPr>
                    <w:pStyle w:val="Default"/>
                  </w:pPr>
                  <w:r w:rsidRPr="000D5D9B">
                    <w:t xml:space="preserve">La porta di </w:t>
                  </w:r>
                  <w:proofErr w:type="spellStart"/>
                  <w:r w:rsidRPr="000D5D9B">
                    <w:t>Ishtar</w:t>
                  </w:r>
                  <w:proofErr w:type="spellEnd"/>
                  <w:r w:rsidRPr="000D5D9B">
                    <w:t>.</w:t>
                  </w:r>
                </w:p>
                <w:p w:rsidR="000D5D9B" w:rsidRPr="000D5D9B" w:rsidRDefault="000D5D9B" w:rsidP="000D5D9B">
                  <w:pPr>
                    <w:pStyle w:val="Default"/>
                  </w:pPr>
                  <w:r w:rsidRPr="000D5D9B">
                    <w:t xml:space="preserve">Le mura di </w:t>
                  </w:r>
                  <w:proofErr w:type="spellStart"/>
                  <w:r w:rsidRPr="000D5D9B">
                    <w:t>Ninive</w:t>
                  </w:r>
                  <w:proofErr w:type="spellEnd"/>
                  <w:r w:rsidRPr="000D5D9B">
                    <w:t>.</w:t>
                  </w:r>
                </w:p>
                <w:p w:rsidR="000D5D9B" w:rsidRPr="000D5D9B" w:rsidRDefault="000D5D9B" w:rsidP="000D5D9B">
                  <w:pPr>
                    <w:pStyle w:val="Default"/>
                  </w:pPr>
                  <w:r w:rsidRPr="000D5D9B">
                    <w:t>Le armi e le macchine da guerra.</w:t>
                  </w:r>
                </w:p>
                <w:p w:rsidR="000D5D9B" w:rsidRPr="000D5D9B" w:rsidRDefault="000D5D9B" w:rsidP="000D5D9B">
                  <w:pPr>
                    <w:pStyle w:val="Default"/>
                  </w:pPr>
                </w:p>
                <w:p w:rsidR="000D5D9B" w:rsidRPr="000D5D9B" w:rsidRDefault="000D5D9B" w:rsidP="000D5D9B">
                  <w:pPr>
                    <w:pStyle w:val="Default"/>
                    <w:rPr>
                      <w:b/>
                    </w:rPr>
                  </w:pPr>
                  <w:r w:rsidRPr="000D5D9B">
                    <w:rPr>
                      <w:b/>
                    </w:rPr>
                    <w:t>ITALIANO</w:t>
                  </w:r>
                </w:p>
                <w:p w:rsidR="002A338C" w:rsidRDefault="000D5D9B" w:rsidP="000D5D9B">
                  <w:pPr>
                    <w:pStyle w:val="Default"/>
                  </w:pPr>
                  <w:r w:rsidRPr="000D5D9B">
                    <w:t xml:space="preserve">La biblioteca di </w:t>
                  </w:r>
                  <w:proofErr w:type="spellStart"/>
                  <w:r w:rsidRPr="000D5D9B">
                    <w:t>Ninive</w:t>
                  </w:r>
                  <w:proofErr w:type="spellEnd"/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653491C8" wp14:editId="2CC9954D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ctangle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2" o:spid="_x0000_s1026" style="position:absolute;margin-left:4.65pt;margin-top:2.9pt;width:7.1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>
                    <w:t xml:space="preserve">         VERIFICHE ORALI</w:t>
                  </w:r>
                </w:p>
                <w:p w:rsidR="002A338C" w:rsidRDefault="002A338C" w:rsidP="002A338C">
                  <w:pPr>
                    <w:pStyle w:val="Default"/>
                  </w:pPr>
                  <w:r>
                    <w:t xml:space="preserve">         </w:t>
                  </w:r>
                </w:p>
                <w:p w:rsidR="002A338C" w:rsidRDefault="002A338C" w:rsidP="002A338C">
                  <w:pPr>
                    <w:pStyle w:val="Default"/>
                  </w:pPr>
                  <w:r>
                    <w:t xml:space="preserve">         INTERROGAZIONI</w:t>
                  </w:r>
                  <w:r w:rsidR="00BD67BE">
                    <w:t>- DISCUSSIONI APERTE</w:t>
                  </w:r>
                </w:p>
              </w:tc>
            </w:tr>
            <w:tr w:rsidR="002A338C" w:rsidTr="00FA5CF5"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7456" behindDoc="0" locked="0" layoutInCell="1" allowOverlap="1" wp14:anchorId="4C7182A3" wp14:editId="39AD94FC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ctangl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3" o:spid="_x0000_s1026" style="position:absolute;margin-left:4.65pt;margin-top:5.35pt;width:7.1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>
                    <w:t xml:space="preserve">        VERIFICHE SCRITTE</w:t>
                  </w:r>
                </w:p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 xml:space="preserve">        QUESTIONARI A RISPOSTA MULTIPLA E APERTA-SCHEDE STRUTTURATE-PRODUZIONI PERSONALI DI ELABORATI </w:t>
                  </w:r>
                  <w:r w:rsidR="000D5D9B">
                    <w:t>– VERBALIZZAZIONI E SCHEMATIZZAZIONI</w:t>
                  </w:r>
                </w:p>
              </w:tc>
            </w:tr>
            <w:tr w:rsidR="002A338C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  <w:r>
                    <w:t xml:space="preserve">       </w:t>
                  </w:r>
                </w:p>
                <w:p w:rsidR="002A338C" w:rsidRDefault="002A338C" w:rsidP="002A338C">
                  <w:pPr>
                    <w:pStyle w:val="Default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5339655B" wp14:editId="5BF23DC8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ctangl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Rectangle 4" o:spid="_x0000_s1026" style="position:absolute;margin-left:4.65pt;margin-top:.35pt;width:7.15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>
                    <w:t xml:space="preserve">       ALTRO :</w:t>
                  </w:r>
                </w:p>
                <w:p w:rsidR="002A338C" w:rsidRDefault="002A338C" w:rsidP="002A338C">
                  <w:pPr>
                    <w:pStyle w:val="Default"/>
                  </w:pPr>
                </w:p>
              </w:tc>
            </w:tr>
            <w:tr w:rsidR="002A338C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2A338C" w:rsidRDefault="002A338C" w:rsidP="002A338C">
                  <w:pPr>
                    <w:pStyle w:val="Default"/>
                  </w:pPr>
                </w:p>
                <w:p w:rsidR="002A338C" w:rsidRDefault="002A338C" w:rsidP="002A338C">
                  <w:pPr>
                    <w:pStyle w:val="Default"/>
                  </w:pPr>
                  <w:r>
                    <w:t>EVENTUALI ADEGUAMENTI</w:t>
                  </w:r>
                </w:p>
                <w:p w:rsidR="002A338C" w:rsidRDefault="002A338C" w:rsidP="002A338C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8F5" w:rsidRDefault="00F958F5" w:rsidP="00C33807">
      <w:pPr>
        <w:spacing w:after="0" w:line="240" w:lineRule="auto"/>
      </w:pPr>
      <w:r>
        <w:separator/>
      </w:r>
    </w:p>
  </w:endnote>
  <w:endnote w:type="continuationSeparator" w:id="0">
    <w:p w:rsidR="00F958F5" w:rsidRDefault="00F958F5" w:rsidP="00C33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8F5" w:rsidRDefault="00F958F5" w:rsidP="00C33807">
      <w:pPr>
        <w:spacing w:after="0" w:line="240" w:lineRule="auto"/>
      </w:pPr>
      <w:r>
        <w:separator/>
      </w:r>
    </w:p>
  </w:footnote>
  <w:footnote w:type="continuationSeparator" w:id="0">
    <w:p w:rsidR="00F958F5" w:rsidRDefault="00F958F5" w:rsidP="00C338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750"/>
    <w:rsid w:val="0005613A"/>
    <w:rsid w:val="000D5D9B"/>
    <w:rsid w:val="00104CD4"/>
    <w:rsid w:val="001539DB"/>
    <w:rsid w:val="001758AF"/>
    <w:rsid w:val="00180880"/>
    <w:rsid w:val="00186C8B"/>
    <w:rsid w:val="001A3FE9"/>
    <w:rsid w:val="002A338C"/>
    <w:rsid w:val="00317760"/>
    <w:rsid w:val="00353EEB"/>
    <w:rsid w:val="003F6750"/>
    <w:rsid w:val="00452B0D"/>
    <w:rsid w:val="005325D5"/>
    <w:rsid w:val="00606A10"/>
    <w:rsid w:val="00717BCF"/>
    <w:rsid w:val="00794AD3"/>
    <w:rsid w:val="007C7D7B"/>
    <w:rsid w:val="009D44AE"/>
    <w:rsid w:val="00A15430"/>
    <w:rsid w:val="00B51303"/>
    <w:rsid w:val="00BD334A"/>
    <w:rsid w:val="00BD67BE"/>
    <w:rsid w:val="00C33807"/>
    <w:rsid w:val="00C65881"/>
    <w:rsid w:val="00D22033"/>
    <w:rsid w:val="00D6612F"/>
    <w:rsid w:val="00DB056E"/>
    <w:rsid w:val="00DE4859"/>
    <w:rsid w:val="00E63D64"/>
    <w:rsid w:val="00F958F5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86C8B"/>
    <w:pPr>
      <w:tabs>
        <w:tab w:val="center" w:pos="4819"/>
        <w:tab w:val="right" w:pos="9638"/>
      </w:tabs>
      <w:spacing w:after="0" w:line="240" w:lineRule="auto"/>
    </w:pPr>
    <w:rPr>
      <w:rFonts w:eastAsia="Calibr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6C8B"/>
    <w:rPr>
      <w:rFonts w:eastAsia="Calibri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338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38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186C8B"/>
    <w:pPr>
      <w:tabs>
        <w:tab w:val="center" w:pos="4819"/>
        <w:tab w:val="right" w:pos="9638"/>
      </w:tabs>
      <w:spacing w:after="0" w:line="240" w:lineRule="auto"/>
    </w:pPr>
    <w:rPr>
      <w:rFonts w:eastAsia="Calibri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86C8B"/>
    <w:rPr>
      <w:rFonts w:eastAsia="Calibri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C3380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38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03D25F-2FFA-40B7-B3E7-4E7E9414A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utente</cp:lastModifiedBy>
  <cp:revision>3</cp:revision>
  <cp:lastPrinted>2016-09-07T09:28:00Z</cp:lastPrinted>
  <dcterms:created xsi:type="dcterms:W3CDTF">2016-09-23T15:59:00Z</dcterms:created>
  <dcterms:modified xsi:type="dcterms:W3CDTF">2016-09-23T16:09:00Z</dcterms:modified>
</cp:coreProperties>
</file>